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9FE" w:rsidRPr="000B3E33" w:rsidRDefault="00B519FE" w:rsidP="00B519FE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0B3E33">
        <w:rPr>
          <w:rFonts w:ascii="Times New Roman" w:hAnsi="Times New Roman" w:cs="Times New Roman"/>
          <w:sz w:val="24"/>
          <w:szCs w:val="24"/>
          <w:lang w:val="tt-RU"/>
        </w:rPr>
        <w:t xml:space="preserve">Настоящая рабочая программа по литературному чтению на родном </w:t>
      </w:r>
      <w:r w:rsidR="00C77675">
        <w:rPr>
          <w:rFonts w:ascii="Times New Roman" w:hAnsi="Times New Roman" w:cs="Times New Roman"/>
          <w:sz w:val="24"/>
          <w:szCs w:val="24"/>
          <w:lang w:val="tt-RU"/>
        </w:rPr>
        <w:t>(татарском)</w:t>
      </w:r>
      <w:r w:rsidRPr="000B3E33">
        <w:rPr>
          <w:rFonts w:ascii="Times New Roman" w:hAnsi="Times New Roman" w:cs="Times New Roman"/>
          <w:sz w:val="24"/>
          <w:szCs w:val="24"/>
          <w:lang w:val="tt-RU"/>
        </w:rPr>
        <w:t>языке</w:t>
      </w:r>
      <w:r w:rsidR="00C77675">
        <w:rPr>
          <w:rFonts w:ascii="Times New Roman" w:hAnsi="Times New Roman" w:cs="Times New Roman"/>
          <w:sz w:val="24"/>
          <w:szCs w:val="24"/>
          <w:lang w:val="tt-RU"/>
        </w:rPr>
        <w:t>№2</w:t>
      </w:r>
      <w:r w:rsidRPr="000B3E33">
        <w:rPr>
          <w:rFonts w:ascii="Times New Roman" w:hAnsi="Times New Roman" w:cs="Times New Roman"/>
          <w:sz w:val="24"/>
          <w:szCs w:val="24"/>
          <w:lang w:val="tt-RU"/>
        </w:rPr>
        <w:t xml:space="preserve"> для  учащихся 1-4 классов составлена </w:t>
      </w:r>
      <w:r>
        <w:rPr>
          <w:rFonts w:ascii="Times New Roman" w:hAnsi="Times New Roman" w:cs="Times New Roman"/>
          <w:sz w:val="24"/>
          <w:szCs w:val="24"/>
          <w:lang w:val="tt-RU"/>
        </w:rPr>
        <w:t>на основе образовательной программы начального общего</w:t>
      </w:r>
      <w:r w:rsidRPr="000B3E33">
        <w:rPr>
          <w:rFonts w:ascii="Times New Roman" w:hAnsi="Times New Roman" w:cs="Times New Roman"/>
          <w:sz w:val="24"/>
          <w:szCs w:val="24"/>
          <w:lang w:val="tt-RU"/>
        </w:rPr>
        <w:t xml:space="preserve"> образова</w:t>
      </w:r>
      <w:r>
        <w:rPr>
          <w:rFonts w:ascii="Times New Roman" w:hAnsi="Times New Roman" w:cs="Times New Roman"/>
          <w:sz w:val="24"/>
          <w:szCs w:val="24"/>
          <w:lang w:val="tt-RU"/>
        </w:rPr>
        <w:t>ния</w:t>
      </w:r>
      <w:r w:rsidRPr="000B3E33">
        <w:rPr>
          <w:rFonts w:ascii="Times New Roman" w:hAnsi="Times New Roman" w:cs="Times New Roman"/>
          <w:sz w:val="24"/>
          <w:szCs w:val="24"/>
          <w:lang w:val="tt-RU"/>
        </w:rPr>
        <w:t xml:space="preserve"> МБОУ “Школа № 147”</w:t>
      </w:r>
    </w:p>
    <w:p w:rsidR="00F708D2" w:rsidRPr="00A52939" w:rsidRDefault="00F708D2" w:rsidP="00F708D2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Рабочая программа расчитана на 135 часов.в 1 классе33 часа, во 2 классе 34 часа, в 3 классе 34 часа, в 4 классе 34 часа.</w:t>
      </w:r>
      <w:r w:rsidRPr="00A5293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F708D2" w:rsidRPr="001B0705" w:rsidRDefault="00F708D2" w:rsidP="001B0705">
      <w:pPr>
        <w:pStyle w:val="a3"/>
        <w:spacing w:before="50" w:line="247" w:lineRule="auto"/>
        <w:ind w:left="993" w:right="23" w:hanging="1135"/>
        <w:jc w:val="center"/>
        <w:rPr>
          <w:b/>
          <w:spacing w:val="-4"/>
          <w:sz w:val="28"/>
          <w:szCs w:val="28"/>
        </w:rPr>
      </w:pPr>
      <w:r w:rsidRPr="001B0705">
        <w:rPr>
          <w:b/>
          <w:spacing w:val="-4"/>
          <w:sz w:val="28"/>
          <w:szCs w:val="28"/>
        </w:rPr>
        <w:t xml:space="preserve">Личностные, </w:t>
      </w:r>
      <w:proofErr w:type="spellStart"/>
      <w:r w:rsidRPr="001B0705">
        <w:rPr>
          <w:b/>
          <w:spacing w:val="-6"/>
          <w:sz w:val="28"/>
          <w:szCs w:val="28"/>
        </w:rPr>
        <w:t>метапредметные</w:t>
      </w:r>
      <w:proofErr w:type="spellEnd"/>
      <w:r w:rsidRPr="001B0705">
        <w:rPr>
          <w:b/>
          <w:spacing w:val="-6"/>
          <w:sz w:val="28"/>
          <w:szCs w:val="28"/>
        </w:rPr>
        <w:t xml:space="preserve"> </w:t>
      </w:r>
      <w:r w:rsidRPr="001B0705">
        <w:rPr>
          <w:b/>
          <w:sz w:val="28"/>
          <w:szCs w:val="28"/>
        </w:rPr>
        <w:t xml:space="preserve">и </w:t>
      </w:r>
      <w:r w:rsidRPr="001B0705">
        <w:rPr>
          <w:b/>
          <w:spacing w:val="-5"/>
          <w:sz w:val="28"/>
          <w:szCs w:val="28"/>
        </w:rPr>
        <w:t xml:space="preserve">предметные </w:t>
      </w:r>
      <w:r w:rsidRPr="001B0705">
        <w:rPr>
          <w:b/>
          <w:sz w:val="28"/>
          <w:szCs w:val="28"/>
        </w:rPr>
        <w:t xml:space="preserve">результаты </w:t>
      </w:r>
      <w:r w:rsidRPr="001B0705">
        <w:rPr>
          <w:b/>
          <w:spacing w:val="-5"/>
          <w:sz w:val="28"/>
          <w:szCs w:val="28"/>
        </w:rPr>
        <w:t>освоения  учебного</w:t>
      </w:r>
      <w:r w:rsidR="001B0705">
        <w:rPr>
          <w:b/>
          <w:spacing w:val="-3"/>
          <w:sz w:val="28"/>
          <w:szCs w:val="28"/>
        </w:rPr>
        <w:t xml:space="preserve"> </w:t>
      </w:r>
      <w:r w:rsidRPr="001B0705">
        <w:rPr>
          <w:b/>
          <w:spacing w:val="-4"/>
          <w:sz w:val="28"/>
          <w:szCs w:val="28"/>
        </w:rPr>
        <w:t>предмета литературное чтение</w:t>
      </w:r>
      <w:r w:rsidR="001B0705">
        <w:rPr>
          <w:b/>
          <w:spacing w:val="-4"/>
          <w:sz w:val="28"/>
          <w:szCs w:val="28"/>
        </w:rPr>
        <w:t xml:space="preserve"> </w:t>
      </w:r>
      <w:r w:rsidRPr="001B0705">
        <w:rPr>
          <w:b/>
          <w:spacing w:val="-4"/>
          <w:sz w:val="28"/>
          <w:szCs w:val="28"/>
        </w:rPr>
        <w:t>на родном языке №2</w:t>
      </w:r>
    </w:p>
    <w:p w:rsidR="00F708D2" w:rsidRPr="001B0705" w:rsidRDefault="00F708D2" w:rsidP="00F708D2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b/>
          <w:caps/>
          <w:sz w:val="24"/>
          <w:szCs w:val="24"/>
          <w:lang w:val="tt-RU"/>
        </w:rPr>
      </w:pPr>
    </w:p>
    <w:p w:rsidR="00F708D2" w:rsidRPr="00412A48" w:rsidRDefault="00F708D2" w:rsidP="00F708D2">
      <w:pPr>
        <w:pStyle w:val="a5"/>
        <w:ind w:left="0"/>
      </w:pPr>
      <w:r>
        <w:rPr>
          <w:rFonts w:ascii="Times New Roman" w:hAnsi="Times New Roman" w:cs="Times New Roman"/>
          <w:b/>
          <w:sz w:val="28"/>
          <w:szCs w:val="24"/>
        </w:rPr>
        <w:t>Предметные результаты:</w:t>
      </w:r>
      <w:r w:rsidRPr="00412A48">
        <w:rPr>
          <w:rFonts w:ascii="Times New Roman" w:hAnsi="Times New Roman" w:cs="Times New Roman"/>
          <w:b/>
          <w:sz w:val="28"/>
          <w:szCs w:val="24"/>
        </w:rPr>
        <w:br/>
        <w:t xml:space="preserve"> 1 класс</w:t>
      </w:r>
    </w:p>
    <w:p w:rsidR="00F708D2" w:rsidRPr="00DC3C30" w:rsidRDefault="00F708D2" w:rsidP="00F708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Раздел  «Виды  речевой и читательской деятельности»:</w:t>
      </w:r>
      <w:r w:rsidRPr="00DC3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30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DC3C30">
        <w:rPr>
          <w:rFonts w:ascii="Times New Roman" w:hAnsi="Times New Roman" w:cs="Times New Roman"/>
          <w:sz w:val="24"/>
          <w:szCs w:val="24"/>
        </w:rPr>
        <w:t xml:space="preserve">, чтение вслух и про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 xml:space="preserve">себя, работа с разными видами текста, библиографическая культура, работа с текстом художественного произведения, культура речевого общения.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читать вслух плавно, безотрывно по слогам и целыми словами, учитывая индивидуальный темп чтения;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понимать содержание коротких произведений, воспринятых на слух, а также прочитанных в классе, выделять в них основные логические части;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читать про себя маркированные места текста, осознавая смысл прочитанного;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рассказывать наизусть 3–4 стихотворения разных авторов;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Обучающиеся в процессе самостоятельной и парной работы получат возможность научиться: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находить в книге страницу «Содержание» или «Оглавление»; находить нужное произведение в книге, ориентируясь на «Содержание»;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• задавать вопросы по тексту произведения и отвечать на вопросы, используя текст.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3C30">
        <w:rPr>
          <w:rFonts w:ascii="Times New Roman" w:hAnsi="Times New Roman" w:cs="Times New Roman"/>
          <w:b/>
          <w:bCs/>
          <w:sz w:val="24"/>
          <w:szCs w:val="24"/>
        </w:rPr>
        <w:t>Раздел «Литературоведческая пропедевтика»:</w:t>
      </w:r>
      <w:r w:rsidRPr="00DC3C30">
        <w:rPr>
          <w:rFonts w:ascii="Times New Roman" w:hAnsi="Times New Roman" w:cs="Times New Roman"/>
          <w:sz w:val="24"/>
          <w:szCs w:val="24"/>
        </w:rPr>
        <w:t xml:space="preserve"> узнавание особенностей стихотворного произведения (ритм, рифма и т. д.), различение жанровых особенностей (народной и авторской сказки и др.), узнавание литературных приемов (сравнение, олицетворение, контраст и др.). </w:t>
      </w:r>
      <w:proofErr w:type="gramEnd"/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отличать прозаическое произведение от </w:t>
      </w:r>
      <w:proofErr w:type="gramStart"/>
      <w:r w:rsidRPr="00DC3C30">
        <w:rPr>
          <w:rFonts w:ascii="Times New Roman" w:hAnsi="Times New Roman" w:cs="Times New Roman"/>
          <w:sz w:val="24"/>
          <w:szCs w:val="24"/>
        </w:rPr>
        <w:t>стихотворного</w:t>
      </w:r>
      <w:proofErr w:type="gramEnd"/>
      <w:r w:rsidRPr="00DC3C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различать малые жанры фольклора: загадку, считалку, скороговорку, </w:t>
      </w:r>
      <w:proofErr w:type="spellStart"/>
      <w:r w:rsidRPr="00DC3C30">
        <w:rPr>
          <w:rFonts w:ascii="Times New Roman" w:hAnsi="Times New Roman" w:cs="Times New Roman"/>
          <w:sz w:val="24"/>
          <w:szCs w:val="24"/>
        </w:rPr>
        <w:t>закличку</w:t>
      </w:r>
      <w:proofErr w:type="spellEnd"/>
      <w:r w:rsidRPr="00DC3C30">
        <w:rPr>
          <w:rFonts w:ascii="Times New Roman" w:hAnsi="Times New Roman" w:cs="Times New Roman"/>
          <w:sz w:val="24"/>
          <w:szCs w:val="24"/>
        </w:rPr>
        <w:t>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находить средства художественной выразительности в тексте (повтор; уменьшительно-ласкательная форма слов, восклицательный и вопросительный знаки, рифмы);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proofErr w:type="gramStart"/>
      <w:r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</w:t>
      </w:r>
      <w:proofErr w:type="gramEnd"/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получат возможность научиться: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различать сюжетно-композиционные особенности 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сказок</w:t>
      </w:r>
      <w:r w:rsidRPr="00DC3C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обнаруживать подвижность границ между жанрами фольклора и литературы (прибаутка может включать в себя  и дразнилку; колыбельная песенка — </w:t>
      </w:r>
      <w:proofErr w:type="spellStart"/>
      <w:r w:rsidRPr="00DC3C30">
        <w:rPr>
          <w:rFonts w:ascii="Times New Roman" w:hAnsi="Times New Roman" w:cs="Times New Roman"/>
          <w:sz w:val="24"/>
          <w:szCs w:val="24"/>
        </w:rPr>
        <w:t>закличку</w:t>
      </w:r>
      <w:proofErr w:type="spellEnd"/>
      <w:r w:rsidRPr="00DC3C30">
        <w:rPr>
          <w:rFonts w:ascii="Times New Roman" w:hAnsi="Times New Roman" w:cs="Times New Roman"/>
          <w:sz w:val="24"/>
          <w:szCs w:val="24"/>
        </w:rPr>
        <w:t xml:space="preserve">; рассказ — сказку и т. д.)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Раздел «Элементы творческой деятельности учащихся»:</w:t>
      </w:r>
      <w:r w:rsidRPr="00DC3C30">
        <w:rPr>
          <w:rFonts w:ascii="Times New Roman" w:hAnsi="Times New Roman" w:cs="Times New Roman"/>
          <w:sz w:val="24"/>
          <w:szCs w:val="24"/>
        </w:rPr>
        <w:t xml:space="preserve"> чтение по ролям, инсценировка, драматизация, устное словесное рисование, работа с репродукциями, создание собственных текстов.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научатся: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понимать содержание прочитанного; осознанно выбирать интонацию, темп чтения и необходимые паузы в соответствии с особенностями текста;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читать художественное произведение (его фрагменты) по ролям и по цепочке;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 xml:space="preserve">• рассматривать иллюстрации, соотносить их сюжет с соответствующим фрагментом текста или с основной мыслью (чувством, переживанием), </w:t>
      </w:r>
      <w:proofErr w:type="gramStart"/>
      <w:r w:rsidRPr="00DC3C30">
        <w:rPr>
          <w:rFonts w:ascii="Times New Roman" w:hAnsi="Times New Roman" w:cs="Times New Roman"/>
          <w:sz w:val="24"/>
          <w:szCs w:val="24"/>
        </w:rPr>
        <w:t>выраженными</w:t>
      </w:r>
      <w:proofErr w:type="gramEnd"/>
      <w:r w:rsidRPr="00DC3C30">
        <w:rPr>
          <w:rFonts w:ascii="Times New Roman" w:hAnsi="Times New Roman" w:cs="Times New Roman"/>
          <w:sz w:val="24"/>
          <w:szCs w:val="24"/>
        </w:rPr>
        <w:t xml:space="preserve"> в тексте.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proofErr w:type="gramStart"/>
      <w:r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</w:t>
      </w:r>
      <w:proofErr w:type="gramEnd"/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получат возможность научиться: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осваивать на практике малые фольклорные жанры (загадку, </w:t>
      </w:r>
      <w:proofErr w:type="spellStart"/>
      <w:r w:rsidRPr="00DC3C30">
        <w:rPr>
          <w:rFonts w:ascii="Times New Roman" w:hAnsi="Times New Roman" w:cs="Times New Roman"/>
          <w:sz w:val="24"/>
          <w:szCs w:val="24"/>
        </w:rPr>
        <w:t>закличку</w:t>
      </w:r>
      <w:proofErr w:type="spellEnd"/>
      <w:r w:rsidRPr="00DC3C30">
        <w:rPr>
          <w:rFonts w:ascii="Times New Roman" w:hAnsi="Times New Roman" w:cs="Times New Roman"/>
          <w:sz w:val="24"/>
          <w:szCs w:val="24"/>
        </w:rPr>
        <w:t xml:space="preserve">, считалку, колыбельную) и инсценировать их с помощью выразительных средств (мимика, жесты, интонация); 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находить  иллюстрации, подходящие к конкретным текстам, сравнивать тексты и иллюстрации. </w:t>
      </w:r>
    </w:p>
    <w:p w:rsidR="00F708D2" w:rsidRPr="00DC3C30" w:rsidRDefault="00F708D2" w:rsidP="00F708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В области общих учебных действий обучающиеся научатся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>• ориентироваться в учебной книге, то есть читать язык условных обозначений; находить  выделенные строчки и слова на странице; находить  нужную иллюстрацию;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 • работать с двумя источниками информации (учебной книгой и тетрадью для самостоятельной работы; учебной книгой и хрестоматией), то есть сопоставлять условные обозначения учебника и рабочей тетради, учебника и хрестоматии; находить нужный раздел тетради для самостоятельной работы и хрестоматии.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В области коммуникативных учебных действий обучающиеся научатся: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а) в рамках коммуникации как сотрудничества: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работать с соседом по парте: распределять работу между собой и соседом, выполнять свою часть работы, осуществлять взаимопроверку;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выполнять работу по цепочке;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б) в рамках коммуникации как взаимодействия: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>• видеть разницу между двумя заявленными точками зрения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В области контроля и самоконтроля учебных действий обучающиеся получат возможность научиться: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понимать, что можно по-разному отвечать на вопросы;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обращаться к тексту для подтверждения того ответа, с которым он соглашается. </w:t>
      </w:r>
    </w:p>
    <w:p w:rsidR="00F708D2" w:rsidRPr="00DC3C30" w:rsidRDefault="00F708D2" w:rsidP="00F708D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</w:p>
    <w:p w:rsidR="00F708D2" w:rsidRPr="00C425F8" w:rsidRDefault="00F708D2" w:rsidP="00F708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425F8">
        <w:rPr>
          <w:rFonts w:ascii="Times New Roman" w:hAnsi="Times New Roman" w:cs="Times New Roman"/>
          <w:b/>
          <w:caps/>
          <w:sz w:val="24"/>
          <w:szCs w:val="24"/>
        </w:rPr>
        <w:t>2 класс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Раздел «Виды речевой и читательской деятельности»:</w:t>
      </w:r>
      <w:r w:rsidRPr="00DC3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30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DC3C30">
        <w:rPr>
          <w:rFonts w:ascii="Times New Roman" w:hAnsi="Times New Roman" w:cs="Times New Roman"/>
          <w:sz w:val="24"/>
          <w:szCs w:val="24"/>
        </w:rPr>
        <w:t xml:space="preserve">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</w:t>
      </w:r>
      <w:r w:rsidRPr="00DC3C30">
        <w:rPr>
          <w:rFonts w:ascii="Times New Roman" w:hAnsi="Times New Roman" w:cs="Times New Roman"/>
          <w:sz w:val="24"/>
          <w:szCs w:val="24"/>
        </w:rPr>
        <w:t>: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 • читать целыми словами вслух, постепенно увеличивая скорость чтения в соответствии с индивидуальными возможностями;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читать про себя в процессе первичного ознакомительного чтения, выборочного чтения и повторного изучающего чтения;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строить короткое монологическое высказывание: краткий и развернутый ответ на вопрос учителя;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слушать собеседника (учителя и одноклассников): не повторять уже прозвучавший ответ, дополнять чужой ответ новым содержанием;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называть имена 2–3 классиков татарской литературы,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называть имена 2–3 современных писателей (поэтов);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перечислять названия произведений и коротко пересказывать их содержание;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перечислять названия произведений любимого автора и коротко пересказывать их содержание;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определять тему и выделять главную мысль произведения (с помощью учителя);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оценивать и характеризовать героев произведения (их имена, портреты, речь) и их поступки;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пользоваться Толковым словарем для выяснения значений слов.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Обучающиеся в процессе самостоятельной, парной, групповой и коллективной работы получат возможность научиться: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 xml:space="preserve">• развивать навыки </w:t>
      </w:r>
      <w:proofErr w:type="spellStart"/>
      <w:r w:rsidRPr="00DC3C30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C3C30">
        <w:rPr>
          <w:rFonts w:ascii="Times New Roman" w:hAnsi="Times New Roman" w:cs="Times New Roman"/>
          <w:sz w:val="24"/>
          <w:szCs w:val="24"/>
        </w:rPr>
        <w:t xml:space="preserve"> на основе целенаправленного восприятия текста, который читает учитель;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устно выражать свое отношение к содержанию </w:t>
      </w:r>
      <w:proofErr w:type="gramStart"/>
      <w:r w:rsidRPr="00DC3C30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DC3C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>• читать наизусть 6–8 стихотворений разных авторов (по выбору);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пересказывать текст небольшого объема;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использовать при выборе книг и детских периодических журналов в школьной библиотеке содержательность обложки, а также страницу «Содержание» или «Оглавление»;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proofErr w:type="gramStart"/>
      <w:r w:rsidRPr="00DC3C30">
        <w:rPr>
          <w:rFonts w:ascii="Times New Roman" w:hAnsi="Times New Roman" w:cs="Times New Roman"/>
          <w:sz w:val="24"/>
          <w:szCs w:val="24"/>
        </w:rPr>
        <w:t xml:space="preserve">• привлекать к работе на уроках тексты хрестоматии, а также книг из домашней и школьной библиотек; </w:t>
      </w:r>
      <w:proofErr w:type="gramEnd"/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задавать вопросы по тексту произведения и отвечать на вопросы.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proofErr w:type="gramStart"/>
      <w:r w:rsidRPr="00DC3C30">
        <w:rPr>
          <w:rFonts w:ascii="Times New Roman" w:hAnsi="Times New Roman" w:cs="Times New Roman"/>
          <w:b/>
          <w:bCs/>
          <w:sz w:val="24"/>
          <w:szCs w:val="24"/>
        </w:rPr>
        <w:t>Раздел «Литературоведческая пропедевтика»:</w:t>
      </w:r>
      <w:r w:rsidRPr="00DC3C30">
        <w:rPr>
          <w:rFonts w:ascii="Times New Roman" w:hAnsi="Times New Roman" w:cs="Times New Roman"/>
          <w:sz w:val="24"/>
          <w:szCs w:val="24"/>
        </w:rPr>
        <w:t xml:space="preserve"> узнавание особенностей стихотворного произведения (ритм, рифма и т. д.), различение жанровых особенностей (народной и авторской сказки и др.), узнавание литературных приемов (сравнение, олицетворение, контраст и др.).</w:t>
      </w:r>
      <w:proofErr w:type="gramEnd"/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научатся: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различать сказку о животных и волшебную сказку;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определять особенности волшебной сказки;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различать сказку и рассказ;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proofErr w:type="gramStart"/>
      <w:r w:rsidRPr="00DC3C30">
        <w:rPr>
          <w:rFonts w:ascii="Times New Roman" w:hAnsi="Times New Roman" w:cs="Times New Roman"/>
          <w:sz w:val="24"/>
          <w:szCs w:val="24"/>
        </w:rPr>
        <w:t xml:space="preserve">• уметь находить в произведении изобразительно-выразительные средства литературного языка (сравнение, олицетворение, гиперболу (называем «преувеличением»), контраст, повтор). </w:t>
      </w:r>
      <w:proofErr w:type="gramEnd"/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proofErr w:type="gramStart"/>
      <w:r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</w:t>
      </w:r>
      <w:proofErr w:type="gramEnd"/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получат возможность научиться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обнаруживать в авторской детской поэзии жанровые особенности фольклора: сюжетно-композиционные особенности сказки-цепочки, считалки, скороговорки, </w:t>
      </w:r>
      <w:proofErr w:type="spellStart"/>
      <w:r w:rsidRPr="00DC3C30">
        <w:rPr>
          <w:rFonts w:ascii="Times New Roman" w:hAnsi="Times New Roman" w:cs="Times New Roman"/>
          <w:sz w:val="24"/>
          <w:szCs w:val="24"/>
        </w:rPr>
        <w:t>заклички</w:t>
      </w:r>
      <w:proofErr w:type="spellEnd"/>
      <w:r w:rsidRPr="00DC3C30">
        <w:rPr>
          <w:rFonts w:ascii="Times New Roman" w:hAnsi="Times New Roman" w:cs="Times New Roman"/>
          <w:sz w:val="24"/>
          <w:szCs w:val="24"/>
        </w:rPr>
        <w:t xml:space="preserve">, колыбельной песенки;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обнаруживать подвижность границ между жанрами литературы и фольклора (рассказ может включать элементы сказки, волшебная сказка – элементы сказки о животных и т. д.);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понимать, в чем особенность поэтического восприятия мира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• обнаруживать, что поэтическое мировосприятие может быть выражено не только в стихотворных текстах, но и в прозе.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Раздел «Элементы творческой деятельности учащихся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чтение по ролям, инсценировка, драматизация, устное словесное рисование, работа с репродукциями, создание собственных текстов.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научатся: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понимать содержание </w:t>
      </w:r>
      <w:proofErr w:type="gramStart"/>
      <w:r w:rsidRPr="00DC3C30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DC3C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осознанно выбирать интонацию, темп чтения и необходимые паузы в соответствии с особенностями текста;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читать художественное произведение по ролям и по цепочке;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эмоционально воспринимать на слух художественные произведения, определенные программой.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 в процессе самостоятельной, парной, групповой и коллективной работы получат возможность научиться: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читать выразительно поэтические и прозаические произведения;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• рассматривать иллюстрации в учебнике и сравнивать их с художественными текстами;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устно делиться своими личными впечатлениями и наблюдениями.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В области познавательных общих учебных действий обучающиеся научатся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ориентироваться в учебной книге: читать язык условных обозначений; находить нужный текст по страницам «Содержание» и «Оглавление»;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>• быстро находить выделенный фрагмент текста, выделенные строчки и слова на странице;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>• работать с несколькими источниками информации (учебной книгой, тетрадью для самостоятельной работы и хрестоматией; учебной книгой и учебными словарями; текстом и иллюстрацией к тексту).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В области коммуникативных учебных действий обучающиеся научатся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а) в рамках коммуникации как сотрудничества: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работать с соседом по парте: распределять работу между собой и соседом, выполнять свою часть работы, осуществлять взаимопроверку выполненной работы;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выполнять работу по цепочке;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>б) в рамках коммуникации как взаимодействия: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видеть разницу между двумя точками зрения, двумя позициями и мотивированно присоединяться к одной из них;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находить в тексте подтверждение высказанным героями точкам зрения.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В области контроля и самоконтроля учебных действий обучающиеся получат возможность научиться: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• подтверждать строчками из текста прозвучавшую точку зрения;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 • понимать, что разные точки зрения имеют разные основания. </w:t>
      </w:r>
    </w:p>
    <w:p w:rsidR="00F708D2" w:rsidRPr="00DC3C30" w:rsidRDefault="00F708D2" w:rsidP="00F708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708D2" w:rsidRPr="00C425F8" w:rsidRDefault="00F708D2" w:rsidP="00F708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  <w:lang w:val="tt-RU"/>
        </w:rPr>
      </w:pPr>
      <w:r w:rsidRPr="00C425F8">
        <w:rPr>
          <w:rFonts w:ascii="Times New Roman" w:hAnsi="Times New Roman" w:cs="Times New Roman"/>
          <w:b/>
          <w:caps/>
          <w:sz w:val="24"/>
          <w:szCs w:val="24"/>
        </w:rPr>
        <w:t>3 класс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Раздел «Виды речевой и читательской деятельности»: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3C30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DC3C3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чтение вслух и про себя,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работа с разными видами текста,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библиографическая культура,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работа с текстом художественного произведения,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культура речевого общения.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читать правильно и выразительно целыми словами вслух, учитывая индивидуальный темп чтения;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читать про себя в процессе первичного ознакомительного чтения, повторного просмотрового чтения, выборочного и повторного изучающего чтения;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называть имена писателей и поэтов – авторов изучаемых произведений, перечислять названия их произведений и коротко пересказывать содержание текстов, прочитанных в классе;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рассказывать о любимом литературном герое;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выявлять авторское отношение к герою;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• характеризовать героев произведений; сравнивать характеры героев разных произведений;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читать наизусть 6–8 стихотворений разных авторов (по выбору);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ориентироваться в книге по ее элементам (автор, название, страница «Содержание», иллюстрации).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 в процессе самостоятельной, парной, групповой и коллективной работы получат возможность научиться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делать самостоятельный выбор книги и определять содержание книги по ее элементам;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самостоятельно читать выбранные книги;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высказывать оценочные суждения о героях прочитанных произведений;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•самостоятельно работать со словарями.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3C30">
        <w:rPr>
          <w:rFonts w:ascii="Times New Roman" w:hAnsi="Times New Roman" w:cs="Times New Roman"/>
          <w:b/>
          <w:bCs/>
          <w:sz w:val="24"/>
          <w:szCs w:val="24"/>
        </w:rPr>
        <w:t>Раздел «Литературоведческая пропедевтика»:</w:t>
      </w:r>
      <w:r w:rsidRPr="00DC3C30">
        <w:rPr>
          <w:rFonts w:ascii="Times New Roman" w:hAnsi="Times New Roman" w:cs="Times New Roman"/>
          <w:sz w:val="24"/>
          <w:szCs w:val="24"/>
        </w:rPr>
        <w:t xml:space="preserve"> узнавание особенностей стихотворного произведения (ритм, рифма и т. д.), различение жанровых особенностей </w:t>
      </w:r>
      <w:r w:rsidRPr="00DC3C30">
        <w:rPr>
          <w:rFonts w:ascii="Times New Roman" w:hAnsi="Times New Roman" w:cs="Times New Roman"/>
          <w:sz w:val="24"/>
          <w:szCs w:val="24"/>
        </w:rPr>
        <w:lastRenderedPageBreak/>
        <w:t>произведений (сказка и рассказ; сказка о животных и волшебная сказка и др.), узнавание литературных приемов (сравнение, олицетворение, контраст и др.).</w:t>
      </w:r>
      <w:proofErr w:type="gramEnd"/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Обучающиеся научатся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различать сказку о животных, басню, волшебную сказку, бытовую сказку;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различать сказку и рассказ;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3C30">
        <w:rPr>
          <w:rFonts w:ascii="Times New Roman" w:hAnsi="Times New Roman" w:cs="Times New Roman"/>
          <w:sz w:val="24"/>
          <w:szCs w:val="24"/>
        </w:rPr>
        <w:t xml:space="preserve">• находить и различать средства художественной выразительности в авторской литературе (приемы: сравнение, олицетворение, гипербола (называем преувеличением), контраст; фигуры: повтор). </w:t>
      </w:r>
      <w:proofErr w:type="gramEnd"/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</w:t>
      </w:r>
      <w:proofErr w:type="gramEnd"/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получат возможность научиться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понимать развитие сказки о животных во времени;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обнаруживать «бродячие» сюжеты («бродячие сказочные истории») в сказках разных народов мира.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Раздел «Элементы творческой деятельности учащихся»</w:t>
      </w:r>
      <w:r w:rsidRPr="00DC3C30">
        <w:rPr>
          <w:rFonts w:ascii="Times New Roman" w:hAnsi="Times New Roman" w:cs="Times New Roman"/>
          <w:sz w:val="24"/>
          <w:szCs w:val="24"/>
        </w:rPr>
        <w:t xml:space="preserve">: чтение по ролям, инсценировка, драматизация, устное словесное рисование, работа с репродукциями, создание собственных текстов.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понимать содержание прочитанного; осознанно выбирать интонацию, темп чтения и необходимые паузы в соответствии с особенностями текста;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эмоционально воспринимать на слух художественные произведения, определенные программой, и оформлять свои впечатления (отзывы) в устной речи;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принимать участие в инсценировке (разыгрывании по ролям) крупных диалоговых фрагментов литературных текстов.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 в процессе самостоятельной, парной, групповой и коллективной работы получат возможность научиться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читать вслух стихотворный и прозаический тексты;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• рассматривать иллюстрации в учебнике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DC3C30">
        <w:rPr>
          <w:rFonts w:ascii="Times New Roman" w:hAnsi="Times New Roman" w:cs="Times New Roman"/>
          <w:sz w:val="24"/>
          <w:szCs w:val="24"/>
        </w:rPr>
        <w:t xml:space="preserve"> слушать музыкальные произведения</w:t>
      </w:r>
      <w:r w:rsidRPr="00DC3C30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DC3C30">
        <w:rPr>
          <w:rFonts w:ascii="Times New Roman" w:hAnsi="Times New Roman" w:cs="Times New Roman"/>
          <w:sz w:val="24"/>
          <w:szCs w:val="24"/>
        </w:rPr>
        <w:t xml:space="preserve"> сравнивать их с художественными текстами и живописными произведениями с точки зрения выраженных в них мыслей, чувств и переживаний;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• устно и письменно (в форме высказываний и/или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В области познавательных общих учебных действий обучающиеся научатся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свободно ориентироваться в корпусе учебных словарей, быстро находить нужную словарную статью;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свободно ориентироваться в учебной книге: сможет читать язык условных обозначений; находить нужный текст по страницам «Содержание» и «Оглавление»;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работать с текстом: выделять в нем тему и основную мысль (идею, переживание), разные жизненные позиции (точки зрения, установки, умонастроения);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3C30">
        <w:rPr>
          <w:rFonts w:ascii="Times New Roman" w:hAnsi="Times New Roman" w:cs="Times New Roman"/>
          <w:sz w:val="24"/>
          <w:szCs w:val="24"/>
        </w:rPr>
        <w:t xml:space="preserve">• работать с несколькими источниками информации (учебной книгой, тетрадью для самостоятельной работы и хрестоматией; учебной книгой и учебными словарями; учебной книгой и дополнительными источниками информации (другими учебниками комплекта, библиотечными книгами, сведениями из Интернета); текстами и иллюстрациями к текстам. </w:t>
      </w:r>
      <w:proofErr w:type="gramEnd"/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</w:t>
      </w:r>
      <w:proofErr w:type="gramEnd"/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получат возможность научиться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освоить алгоритм составления сборников: монографических, жанровых и тематических (сами термины – определения сборников не используются).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В области коммуникативных учебных действий обучающиеся научатся: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а) в рамках коммуникации как сотрудничества: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 xml:space="preserve">• работать с соседом по парте, в малой группе, в большой группе: распределять между собой работу и роли, выполнять свою часть работы и встраивать ее в общее рабочее поле;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в рамках коммуникации как взаимодействия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понимать основание разницы между двумя заявленными точками зрения, двумя позициями и мотивированно присоединяться к одной из них или пробовать высказывать собственную точку зрения;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В области регулятивных учебных действий обучающиеся научатся: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осуществлять самоконтроль и </w:t>
      </w:r>
      <w:proofErr w:type="gramStart"/>
      <w:r w:rsidRPr="00DC3C3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C3C30">
        <w:rPr>
          <w:rFonts w:ascii="Times New Roman" w:hAnsi="Times New Roman" w:cs="Times New Roman"/>
          <w:sz w:val="24"/>
          <w:szCs w:val="24"/>
        </w:rPr>
        <w:t xml:space="preserve"> ходом выполнения работы и полученного результата. </w:t>
      </w:r>
    </w:p>
    <w:p w:rsidR="00F708D2" w:rsidRPr="00DC3C30" w:rsidRDefault="00F708D2" w:rsidP="00F708D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708D2" w:rsidRPr="00C425F8" w:rsidRDefault="00F708D2" w:rsidP="00F708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425F8">
        <w:rPr>
          <w:rFonts w:ascii="Times New Roman" w:hAnsi="Times New Roman" w:cs="Times New Roman"/>
          <w:b/>
          <w:caps/>
          <w:sz w:val="24"/>
          <w:szCs w:val="24"/>
        </w:rPr>
        <w:t>4 класс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Раздел  «Виды  речевой и читательской деятельности»:</w:t>
      </w:r>
      <w:r w:rsidRPr="00DC3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30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DC3C30">
        <w:rPr>
          <w:rFonts w:ascii="Times New Roman" w:hAnsi="Times New Roman" w:cs="Times New Roman"/>
          <w:sz w:val="24"/>
          <w:szCs w:val="24"/>
        </w:rPr>
        <w:t xml:space="preserve">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Выпускник научится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• читать про себя в процессе ознакомительного, просмотрового чтения, выборочного и изучающего чтения;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• 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</w:t>
      </w:r>
      <w:proofErr w:type="gramStart"/>
      <w:r w:rsidRPr="00DC3C30">
        <w:rPr>
          <w:rFonts w:ascii="Times New Roman" w:hAnsi="Times New Roman" w:cs="Times New Roman"/>
          <w:sz w:val="24"/>
          <w:szCs w:val="24"/>
        </w:rPr>
        <w:t>кст кр</w:t>
      </w:r>
      <w:proofErr w:type="gramEnd"/>
      <w:r w:rsidRPr="00DC3C30">
        <w:rPr>
          <w:rFonts w:ascii="Times New Roman" w:hAnsi="Times New Roman" w:cs="Times New Roman"/>
          <w:sz w:val="24"/>
          <w:szCs w:val="24"/>
        </w:rPr>
        <w:t xml:space="preserve">атко и подробно;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представлять содержание основных литературных произведений, изученных в классе, указывать их авторов и названия;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перечислять названия двух-трех детских журналов и пересказывать их основное содержание (на уровне рубрик);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характеризовать героев произведений; сравнивать характеры героев одного и разных произведений; выявлять авторское отношение к герою;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читать наизусть (по выбору) стихотворные произведения или отрывки из них, спокойно воспринимать замечания и критику одноклассников по поводу своей манеры чтения;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• обосновывать свое высказывание о литературном произведении или герое, подтверждать его фрагментами или отдельными строчками из произведения;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3C30">
        <w:rPr>
          <w:rFonts w:ascii="Times New Roman" w:hAnsi="Times New Roman" w:cs="Times New Roman"/>
          <w:sz w:val="24"/>
          <w:szCs w:val="24"/>
        </w:rPr>
        <w:t xml:space="preserve">• ориентироваться в книге по ее элементам (автор, название, титульный лист, страница «Содержание» или «Оглавление», аннотация, иллюстрации); </w:t>
      </w:r>
      <w:proofErr w:type="gramEnd"/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составлять аннотацию на отдельное произведение и на сборники произведений;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делать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определенную тему);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высказывать оценочные суждения о героях прочитанных произведений и тактично воспринимать мнения одноклассников; </w:t>
      </w:r>
    </w:p>
    <w:p w:rsidR="00BD4512" w:rsidRDefault="00F708D2" w:rsidP="00BD4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• самостоятельно работать с разными источниками информации (включая словари и справочники разного направления).</w:t>
      </w:r>
    </w:p>
    <w:p w:rsidR="00BD4512" w:rsidRPr="00DC3C30" w:rsidRDefault="00F708D2" w:rsidP="00BD4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 </w:t>
      </w:r>
      <w:r w:rsidR="00BD4512" w:rsidRPr="00DC3C30">
        <w:rPr>
          <w:rFonts w:ascii="Times New Roman" w:hAnsi="Times New Roman" w:cs="Times New Roman"/>
          <w:b/>
          <w:bCs/>
          <w:sz w:val="24"/>
          <w:szCs w:val="24"/>
        </w:rPr>
        <w:t>Обучающиеся в процессе самостоятельной, парной, групповой и коллективной работы получат возможность научиться</w:t>
      </w:r>
      <w:r w:rsidR="00BD4512" w:rsidRPr="00DC3C30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BD4512" w:rsidRPr="00DC3C30" w:rsidRDefault="00BD4512" w:rsidP="00BD4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делать самостоятельный выбор книги и определять содержание книги по ее элементам; </w:t>
      </w:r>
    </w:p>
    <w:p w:rsidR="00BD4512" w:rsidRPr="00DC3C30" w:rsidRDefault="00BD4512" w:rsidP="00BD4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самостоятельно читать выбранные книги; </w:t>
      </w:r>
    </w:p>
    <w:p w:rsidR="00BD4512" w:rsidRPr="00DC3C30" w:rsidRDefault="00BD4512" w:rsidP="00BD4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высказывать оценочные суждения о героях прочитанных произведений; </w:t>
      </w:r>
    </w:p>
    <w:p w:rsidR="00BD4512" w:rsidRPr="00DC3C30" w:rsidRDefault="00BD4512" w:rsidP="00BD4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•самостоятельно работать со словарями.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Раздел «Литературоведческая пропедевтика»:</w:t>
      </w:r>
      <w:r w:rsidRPr="00DC3C30">
        <w:rPr>
          <w:rFonts w:ascii="Times New Roman" w:hAnsi="Times New Roman" w:cs="Times New Roman"/>
          <w:sz w:val="24"/>
          <w:szCs w:val="24"/>
        </w:rPr>
        <w:t xml:space="preserve"> различение типов рифм, различение жанровых особенностей произведений народного творчества и авторской </w:t>
      </w:r>
      <w:r w:rsidRPr="00DC3C30">
        <w:rPr>
          <w:rFonts w:ascii="Times New Roman" w:hAnsi="Times New Roman" w:cs="Times New Roman"/>
          <w:sz w:val="24"/>
          <w:szCs w:val="24"/>
        </w:rPr>
        <w:lastRenderedPageBreak/>
        <w:t xml:space="preserve">литературы, узнавание в текстах литературных приемов (сравнение, олицетворение, контраст, гипербола, звукопись и др.) и понимание причин их использования.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представлять основной вектор движения художественной культуры: от народного творчества к авторским формам;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отличать народные произведения от авторских;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3C30">
        <w:rPr>
          <w:rFonts w:ascii="Times New Roman" w:hAnsi="Times New Roman" w:cs="Times New Roman"/>
          <w:sz w:val="24"/>
          <w:szCs w:val="24"/>
        </w:rPr>
        <w:t>• находить и различать средства художественной выразительности в авторской литературе (сравнение, олицетворение, гипербола (называем «преувеличением»), контраст, повтор, разные типы рифмы).</w:t>
      </w:r>
      <w:proofErr w:type="gramEnd"/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Выпускник в процессе самостоятельной, парной, групповой и коллективной работы получит возможность научиться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отслеживать особенности мифологического восприятия мира в сказках народов мира, татарских и русских народных сказках;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обнаруживать связь смысла стихотворения с избранной поэтом стихотворной формой (на примере классической и современной поэзии);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понимать роль творческой биографии писателя (поэта, художника) в создании художественного произведения;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понимать, что произведения, принадлежащие к разным видам искусства (литературные, музыкальные, живописные) могут сравниваться не только на основе их тематического сходства, но и на основе сходства или различия мировосприятия их авторов (выраженных в произведении мыслей и переживаний).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Раздел «Элементы творческой деятельности учащихся»:</w:t>
      </w:r>
      <w:r w:rsidRPr="00DC3C30">
        <w:rPr>
          <w:rFonts w:ascii="Times New Roman" w:hAnsi="Times New Roman" w:cs="Times New Roman"/>
          <w:sz w:val="24"/>
          <w:szCs w:val="24"/>
        </w:rPr>
        <w:t xml:space="preserve"> чтение по ролям, устное словесное рисование, работа с репродукциями, создание собственных текстов.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Выпускник в процессе самостоятельной, парной, групповой и коллективной работы получит возможность научиться: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читать вслух стихотворный и прозаический тексты;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обсуждать с одноклассниками литературные, живописные и музыкальные произведения с точки зрения выраженных в них мыслей, чувств и переживаний;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• устно и письменно (в форме высказываний и/или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В области познавательных общих учебных действий выпускник научится: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свободно работать с текстом: уметь выделять информацию, заданную аспектом рассмотрения, и удерживать заявленный аспект; уметь быстро менять аспект рассмотрения;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свободно ориентироваться в текущей учебной книге и в других книгах комплекта; в корпусе учебных словарей, в периодических изданиях; в фонде школьной библиотеки: уметь находить нужную информацию и использовать ее в разных учебных целях;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свободно работать с разными источниками информации (представленными в текстовой форме, в виде произведений изобразительного и музыкального искусства).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В области коммуникативных учебных действий выпускник научится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а) в рамках коммуникации как сотрудничества: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разным формам учебной кооперации (работа вдвоем, в малой группе, в большой группе) и разным социальным ролям (ведущего и исполнителя);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б) в рамках коммуникации как взаимодействия: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 • понимать основание разницы между заявленными точками зрения, позициями и уметь  присоединяться к одной из них или высказывать собственную точку зрения.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В области регулятивных учебных действий выпускник научится</w:t>
      </w:r>
      <w:r w:rsidRPr="00DC3C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• осуществлять самоконтроль и </w:t>
      </w:r>
      <w:proofErr w:type="gramStart"/>
      <w:r w:rsidRPr="00DC3C3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C3C30">
        <w:rPr>
          <w:rFonts w:ascii="Times New Roman" w:hAnsi="Times New Roman" w:cs="Times New Roman"/>
          <w:sz w:val="24"/>
          <w:szCs w:val="24"/>
        </w:rPr>
        <w:t xml:space="preserve"> ходом выполнения работы и полученного результата. 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lastRenderedPageBreak/>
        <w:t>В области личностных учебных действий выпускник получит возможность научиться: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• осознавать значение литературного чтения в формировании собственной культуры и мировосприятия;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• профилировать свою нравственно-этическую ориентацию (накопив в ходе анализа произведений и общения по их поводу опыт моральных оценок и нравственного выбора).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формирование представлений о Родине и ее людях, окружающем мире, культуре, понятий о добре и зле, дружбе, честности;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формирование читательской компетентности, потребности в систематическом чтении;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овладение чтением вслух и про себя, приемами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использование разных видов чтения;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информации;</w:t>
      </w:r>
    </w:p>
    <w:p w:rsidR="00F708D2" w:rsidRPr="00DC3C30" w:rsidRDefault="00F708D2" w:rsidP="00F7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114F25" w:rsidRPr="00E915CB" w:rsidRDefault="00F708D2" w:rsidP="00E91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умение работать с разными видами текстов, находить характерные особенности научно-познавательных, учебных и художественных произведений.</w:t>
      </w:r>
    </w:p>
    <w:p w:rsidR="00F708D2" w:rsidRPr="00114F25" w:rsidRDefault="00114F25" w:rsidP="00114F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  <w:r w:rsidRPr="00114F25">
        <w:rPr>
          <w:rFonts w:ascii="Times New Roman" w:hAnsi="Times New Roman" w:cs="Times New Roman"/>
          <w:b/>
          <w:sz w:val="32"/>
          <w:szCs w:val="24"/>
        </w:rPr>
        <w:t>2. Содержание учебного предмета</w:t>
      </w:r>
    </w:p>
    <w:p w:rsidR="00114F25" w:rsidRPr="001B0705" w:rsidRDefault="00114F25" w:rsidP="00114F25">
      <w:pPr>
        <w:pStyle w:val="a3"/>
        <w:spacing w:before="50" w:line="247" w:lineRule="auto"/>
        <w:ind w:left="2460" w:right="23" w:hanging="2163"/>
        <w:rPr>
          <w:b/>
        </w:rPr>
      </w:pPr>
      <w:r w:rsidRPr="001B0705">
        <w:rPr>
          <w:b/>
        </w:rPr>
        <w:t>1 класс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14F25">
        <w:t>Содержание устной и письменной речи соответствует целям образования и воспитания, а также возрастным особенностям учащихся начальной школы, потребностям общения. Он в</w:t>
      </w:r>
      <w:r>
        <w:t>ключает в себя следующие темы: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14F25">
        <w:rPr>
          <w:b/>
        </w:rPr>
        <w:t>Давайте познакомимся!</w:t>
      </w:r>
      <w:r w:rsidRPr="00114F25">
        <w:t xml:space="preserve"> Знакомство. Задавать друг другу имя, возраст, указать место жительства. Цифры от 1 до 10.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14F25">
        <w:rPr>
          <w:b/>
        </w:rPr>
        <w:t>Наши лесные друзья</w:t>
      </w:r>
      <w:r w:rsidRPr="00114F25">
        <w:t>. Управление по охране и использованию объектов животного мира Республики Татарстан Их описание.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14F25">
        <w:rPr>
          <w:b/>
        </w:rPr>
        <w:t>Спортивный праздник</w:t>
      </w:r>
      <w:r w:rsidRPr="00114F25">
        <w:t xml:space="preserve">. Участие в спортивных играх.   Умение передавать команды своему партнеру. Что? использовать знаково-символические средства, в том числе модели и схемы для решения учебных задач. 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14F25">
        <w:rPr>
          <w:b/>
        </w:rPr>
        <w:t>В школе.</w:t>
      </w:r>
      <w:r w:rsidRPr="00114F25">
        <w:t xml:space="preserve"> Учебники и письменные пособия. Использовать знаково-символические средства, в том числе модели и схемы для решения учебных задач. Учебная служба в школе.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14F25">
        <w:t xml:space="preserve"> </w:t>
      </w:r>
      <w:r w:rsidRPr="00114F25">
        <w:rPr>
          <w:b/>
        </w:rPr>
        <w:t>Животные и птицы.</w:t>
      </w:r>
      <w:r w:rsidRPr="00114F25">
        <w:t xml:space="preserve"> Домашние животные и птицы, их названия, место жительства. Их описание</w:t>
      </w:r>
      <w:proofErr w:type="gramStart"/>
      <w:r w:rsidRPr="00114F25">
        <w:t xml:space="preserve"> .</w:t>
      </w:r>
      <w:proofErr w:type="gramEnd"/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14F25">
        <w:rPr>
          <w:b/>
        </w:rPr>
        <w:t>В саду</w:t>
      </w:r>
      <w:r w:rsidRPr="00114F25">
        <w:t>. Названия овощей, их количество, цвет, вкус. Фрукты и ягоды, их количество, цвет, вкус и спрос.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14F25">
        <w:rPr>
          <w:b/>
        </w:rPr>
        <w:t>Наступила зима</w:t>
      </w:r>
      <w:r w:rsidRPr="00114F25">
        <w:t>. Зимние знаки. Зимние игры. Новогодний праздник.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14F25">
        <w:rPr>
          <w:b/>
        </w:rPr>
        <w:lastRenderedPageBreak/>
        <w:t>Будьте здоровы!</w:t>
      </w:r>
      <w:r w:rsidRPr="00114F25">
        <w:t xml:space="preserve"> Имена членов тела. У врача. Предметы личной гигиены.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14F25">
        <w:t>Наша семья. Члены семьи. Что мы делаем в семье? 8 Марта-День матери.            Весенний день.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14F25">
        <w:rPr>
          <w:b/>
        </w:rPr>
        <w:t>Татарская кухня</w:t>
      </w:r>
      <w:r w:rsidRPr="00114F25">
        <w:t>. Татарская кухня. В гостях.  Возле стола. День рождения.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В магазине</w:t>
      </w:r>
      <w:r w:rsidRPr="00114F25">
        <w:t xml:space="preserve">. Еда. В продуктовом магазине. Посуда.   В магазине посуды. Одежда. В магазине одежды.    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Достаточно лета.</w:t>
      </w:r>
      <w:r w:rsidRPr="00114F25">
        <w:t xml:space="preserve"> Веселое лето. Летний отдых. Мы идем на Сабантуй.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4F25" w:rsidRPr="001B0705" w:rsidRDefault="00114F25" w:rsidP="00114F25">
      <w:pPr>
        <w:pStyle w:val="a3"/>
        <w:spacing w:before="50" w:line="247" w:lineRule="auto"/>
        <w:ind w:right="23" w:firstLine="297"/>
        <w:rPr>
          <w:b/>
        </w:rPr>
      </w:pPr>
      <w:r w:rsidRPr="001B0705">
        <w:rPr>
          <w:b/>
        </w:rPr>
        <w:t>2 класс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Мы идем в школу</w:t>
      </w:r>
      <w:r w:rsidRPr="00114F25">
        <w:t xml:space="preserve">. </w:t>
      </w:r>
      <w:proofErr w:type="gramStart"/>
      <w:r w:rsidRPr="00114F25">
        <w:t xml:space="preserve">Первое сентября. 11) в положении </w:t>
      </w:r>
      <w:proofErr w:type="spellStart"/>
      <w:r w:rsidRPr="00114F25">
        <w:t>кыям</w:t>
      </w:r>
      <w:proofErr w:type="spellEnd"/>
      <w:r w:rsidRPr="00114F25">
        <w:t xml:space="preserve"> (сидя), стоя, сидя.</w:t>
      </w:r>
      <w:proofErr w:type="gramEnd"/>
      <w:r w:rsidRPr="00114F25">
        <w:t xml:space="preserve"> Учебная служба.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На рынке</w:t>
      </w:r>
      <w:r w:rsidRPr="00114F25">
        <w:t>. Овощи. Фрукты и ягоды. На рынке. Осенние приметы.</w:t>
      </w:r>
      <w:r w:rsidRPr="00114F25">
        <w:tab/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Я люблю чистоту</w:t>
      </w:r>
      <w:r w:rsidRPr="00114F25">
        <w:t xml:space="preserve">. Предметы личной гигиены. Названия органов тела. У врача. </w:t>
      </w:r>
    </w:p>
    <w:p w:rsidR="00114F25" w:rsidRPr="00114F25" w:rsidRDefault="001B070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Зима</w:t>
      </w:r>
      <w:r w:rsidR="00114F25" w:rsidRPr="00114F25">
        <w:t>. Зима, зима. Новогодний праздник. Зимние игры. Кормим птиц.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Наша семья</w:t>
      </w:r>
      <w:r w:rsidRPr="00114F25">
        <w:t xml:space="preserve">. Наша семья. Татарская кухня. Домашний труд.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14F25">
        <w:t xml:space="preserve">Весенний. Весенние приметы. 8 Марта-День матери.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Я живу в Татарстане</w:t>
      </w:r>
      <w:r w:rsidRPr="00114F25">
        <w:t xml:space="preserve">. Мой край родной. Природа Татарстана. Города Татарстана. Я живу в деревне.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В магазине</w:t>
      </w:r>
      <w:r w:rsidRPr="00114F25">
        <w:t>. В магазине одежды. В продуктовом магазине.</w:t>
      </w:r>
    </w:p>
    <w:p w:rsidR="00114F25" w:rsidRPr="00114F25" w:rsidRDefault="001B0705" w:rsidP="00114F25">
      <w:pPr>
        <w:pStyle w:val="a3"/>
        <w:spacing w:before="50" w:line="247" w:lineRule="auto"/>
        <w:ind w:right="23" w:firstLine="297"/>
      </w:pPr>
      <w:r>
        <w:t xml:space="preserve"> </w:t>
      </w:r>
      <w:r w:rsidRPr="001B0705">
        <w:rPr>
          <w:b/>
        </w:rPr>
        <w:t>Лето</w:t>
      </w:r>
      <w:r w:rsidR="00114F25" w:rsidRPr="00114F25">
        <w:t>. Знаки лета. Мы идем на Сабантуй.</w:t>
      </w:r>
    </w:p>
    <w:p w:rsidR="00114F25" w:rsidRPr="001B0705" w:rsidRDefault="00114F25" w:rsidP="00114F25">
      <w:pPr>
        <w:pStyle w:val="a3"/>
        <w:spacing w:before="50" w:line="247" w:lineRule="auto"/>
        <w:ind w:right="23" w:firstLine="297"/>
        <w:rPr>
          <w:b/>
        </w:rPr>
      </w:pPr>
      <w:r w:rsidRPr="001B0705">
        <w:rPr>
          <w:b/>
        </w:rPr>
        <w:t xml:space="preserve">          3 класс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Праздник знаний</w:t>
      </w:r>
      <w:r w:rsidRPr="00114F25">
        <w:t xml:space="preserve">. Первое </w:t>
      </w:r>
      <w:proofErr w:type="spellStart"/>
      <w:proofErr w:type="gramStart"/>
      <w:r w:rsidRPr="00114F25">
        <w:t>сентября-праздник</w:t>
      </w:r>
      <w:proofErr w:type="spellEnd"/>
      <w:proofErr w:type="gramEnd"/>
      <w:r w:rsidRPr="00114F25">
        <w:t xml:space="preserve"> знаний. Цвета. Мы пишем диктант. Мы на уроке. Я получаю знак.   Мы посещаем библиотеку.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Режим дня</w:t>
      </w:r>
      <w:r w:rsidRPr="00114F25">
        <w:t xml:space="preserve">. Мой ежедневный режим.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В столовой</w:t>
      </w:r>
      <w:r w:rsidRPr="00114F25">
        <w:t xml:space="preserve">. Мы едим в столовой. Мои любимые блюда. К нам приезжают гости. Мы готовим к столу.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Мы помогаем родителям</w:t>
      </w:r>
      <w:r w:rsidRPr="00114F25">
        <w:t xml:space="preserve">. Кем работают мои родители? Мы помогаем дома.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Зима пришла в родные края</w:t>
      </w:r>
      <w:r w:rsidRPr="00114F25">
        <w:t>. Новогодний праздник. Прогноз погоды. Зимние игры.</w:t>
      </w:r>
    </w:p>
    <w:p w:rsidR="00114F25" w:rsidRPr="00114F25" w:rsidRDefault="001B070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Будем порядочны</w:t>
      </w:r>
      <w:r w:rsidR="00114F25" w:rsidRPr="00114F25">
        <w:t xml:space="preserve">. Вежливый разговор. Приглашение на день рождения. Возле стола. Мы дарим подарки.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Наши маленькие друзья.</w:t>
      </w:r>
      <w:r w:rsidRPr="00114F25">
        <w:t xml:space="preserve"> - Читать слова с буквами </w:t>
      </w:r>
      <w:proofErr w:type="spellStart"/>
      <w:r w:rsidRPr="00114F25">
        <w:t>ee</w:t>
      </w:r>
      <w:proofErr w:type="spellEnd"/>
      <w:r w:rsidRPr="00114F25">
        <w:t xml:space="preserve">;              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Веселое лето</w:t>
      </w:r>
      <w:r w:rsidRPr="00114F25">
        <w:t>. Признаки времени года. Летний отдых. Наш сад. Сабантуй-это большой праздник.</w:t>
      </w:r>
    </w:p>
    <w:p w:rsidR="00114F25" w:rsidRPr="001B0705" w:rsidRDefault="00114F25" w:rsidP="00114F25">
      <w:pPr>
        <w:pStyle w:val="a3"/>
        <w:spacing w:before="50" w:line="247" w:lineRule="auto"/>
        <w:ind w:right="23" w:firstLine="297"/>
        <w:rPr>
          <w:b/>
        </w:rPr>
      </w:pPr>
      <w:r w:rsidRPr="001B0705">
        <w:rPr>
          <w:b/>
        </w:rPr>
        <w:t>4 класс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С новым учебным годом</w:t>
      </w:r>
      <w:r w:rsidRPr="00114F25">
        <w:t xml:space="preserve">! Начинается новый учебный </w:t>
      </w:r>
      <w:proofErr w:type="spellStart"/>
      <w:r w:rsidRPr="00114F25">
        <w:t>год</w:t>
      </w:r>
      <w:proofErr w:type="gramStart"/>
      <w:r w:rsidRPr="00114F25">
        <w:t>.У</w:t>
      </w:r>
      <w:proofErr w:type="gramEnd"/>
      <w:r w:rsidRPr="00114F25">
        <w:t>чебники</w:t>
      </w:r>
      <w:proofErr w:type="spellEnd"/>
      <w:r w:rsidRPr="00114F25">
        <w:t xml:space="preserve"> и письменные пособия. Подготовка к новому учебному году. Мое рабочее место. Мы на уроке. Мы работаем над контролем.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Природа родного края</w:t>
      </w:r>
      <w:r w:rsidRPr="00114F25">
        <w:t xml:space="preserve">. Что такое природа? Прогноз погоды. Лекарственные травы. </w:t>
      </w:r>
      <w:proofErr w:type="spellStart"/>
      <w:proofErr w:type="gramStart"/>
      <w:r w:rsidRPr="00114F25">
        <w:t>Птицы-наши</w:t>
      </w:r>
      <w:proofErr w:type="spellEnd"/>
      <w:proofErr w:type="gramEnd"/>
      <w:r w:rsidRPr="00114F25">
        <w:t xml:space="preserve"> друзья.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lastRenderedPageBreak/>
        <w:t>В мире животных</w:t>
      </w:r>
      <w:r w:rsidRPr="00114F25">
        <w:t>. Домашние и дикие животные.  Информация о размещении заказов на поставки товаров, работ, услуг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Мои друзья.</w:t>
      </w:r>
      <w:r w:rsidRPr="00114F25">
        <w:t xml:space="preserve"> Мой друг. Отношения между друзьями. Настоящая дружба.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Зимние игры</w:t>
      </w:r>
      <w:r w:rsidRPr="00114F25">
        <w:t xml:space="preserve">. Зимняя природа. Зимние игры. Создание снеговика. Идем на Новый год.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Наши четвероногие друзья</w:t>
      </w:r>
      <w:r w:rsidRPr="00114F25">
        <w:t xml:space="preserve">. Внешний вид, привычки наших четвероногих друзей. Отношение к нашим четвероногим друзьям.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Весенние праздники</w:t>
      </w:r>
      <w:r w:rsidRPr="00114F25">
        <w:t xml:space="preserve">. Весенняя природа. 8 Марта – День матери. Я помогаю маме.  Воронья каша. 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Моя родина</w:t>
      </w:r>
      <w:r w:rsidRPr="00114F25">
        <w:t>. Государственные символы Республики Татарстан. Народы, живущие в Татарстане.  Мы едем в Казань. Города Татарстана.</w:t>
      </w:r>
    </w:p>
    <w:p w:rsidR="00114F25" w:rsidRPr="00114F25" w:rsidRDefault="00114F25" w:rsidP="00114F25">
      <w:pPr>
        <w:pStyle w:val="a3"/>
        <w:spacing w:before="50" w:line="247" w:lineRule="auto"/>
        <w:ind w:right="23" w:firstLine="297"/>
      </w:pPr>
      <w:r w:rsidRPr="001B0705">
        <w:rPr>
          <w:b/>
        </w:rPr>
        <w:t>Цветущее лето, красивое лето</w:t>
      </w:r>
      <w:r w:rsidRPr="00114F25">
        <w:t>. Летняя природа. Летний отдых. Посещение ягод.</w:t>
      </w:r>
    </w:p>
    <w:p w:rsidR="001B0705" w:rsidRPr="001B0705" w:rsidRDefault="00114F25" w:rsidP="001B0705">
      <w:pPr>
        <w:pStyle w:val="a5"/>
        <w:numPr>
          <w:ilvl w:val="0"/>
          <w:numId w:val="2"/>
        </w:numPr>
        <w:tabs>
          <w:tab w:val="left" w:pos="3234"/>
        </w:tabs>
        <w:kinsoku w:val="0"/>
        <w:spacing w:before="52" w:after="200" w:line="276" w:lineRule="auto"/>
        <w:ind w:right="-357"/>
        <w:jc w:val="center"/>
        <w:rPr>
          <w:rFonts w:ascii="Times New Roman" w:hAnsi="Times New Roman"/>
          <w:b/>
          <w:bCs/>
          <w:color w:val="231F20"/>
          <w:spacing w:val="5"/>
          <w:kern w:val="32"/>
          <w:sz w:val="27"/>
          <w:szCs w:val="27"/>
          <w:lang w:val="tt-RU"/>
        </w:rPr>
      </w:pPr>
      <w:r w:rsidRPr="001B0705">
        <w:rPr>
          <w:b/>
          <w:sz w:val="24"/>
          <w:szCs w:val="24"/>
        </w:rPr>
        <w:t xml:space="preserve"> </w:t>
      </w:r>
      <w:r w:rsidR="001B0705" w:rsidRPr="001B0705">
        <w:rPr>
          <w:rFonts w:ascii="Times New Roman" w:hAnsi="Times New Roman"/>
          <w:b/>
          <w:bCs/>
          <w:color w:val="231F20"/>
          <w:spacing w:val="5"/>
          <w:kern w:val="32"/>
          <w:sz w:val="28"/>
          <w:szCs w:val="28"/>
          <w:lang w:val="tt-RU"/>
        </w:rPr>
        <w:t>Тематическое планирование</w:t>
      </w:r>
      <w:r w:rsidR="001B0705">
        <w:rPr>
          <w:rFonts w:ascii="Times New Roman" w:hAnsi="Times New Roman"/>
          <w:b/>
          <w:bCs/>
          <w:color w:val="231F20"/>
          <w:spacing w:val="5"/>
          <w:kern w:val="32"/>
          <w:sz w:val="28"/>
          <w:szCs w:val="28"/>
          <w:lang w:val="tt-RU"/>
        </w:rPr>
        <w:t xml:space="preserve"> </w:t>
      </w:r>
    </w:p>
    <w:p w:rsidR="001B0705" w:rsidRPr="001B0705" w:rsidRDefault="00902F0D" w:rsidP="001B0705">
      <w:pPr>
        <w:pStyle w:val="a5"/>
        <w:tabs>
          <w:tab w:val="left" w:pos="3234"/>
        </w:tabs>
        <w:kinsoku w:val="0"/>
        <w:spacing w:before="52" w:after="200" w:line="276" w:lineRule="auto"/>
        <w:ind w:left="1069" w:right="-357"/>
        <w:rPr>
          <w:rFonts w:ascii="Times New Roman" w:hAnsi="Times New Roman"/>
          <w:b/>
          <w:bCs/>
          <w:color w:val="231F20"/>
          <w:spacing w:val="5"/>
          <w:kern w:val="32"/>
          <w:sz w:val="27"/>
          <w:szCs w:val="27"/>
          <w:lang w:val="tt-RU"/>
        </w:rPr>
      </w:pPr>
      <w:r>
        <w:rPr>
          <w:rFonts w:ascii="Times New Roman" w:hAnsi="Times New Roman"/>
          <w:b/>
          <w:bCs/>
          <w:color w:val="231F20"/>
          <w:spacing w:val="5"/>
          <w:kern w:val="32"/>
          <w:sz w:val="27"/>
          <w:szCs w:val="27"/>
          <w:lang w:val="tt-RU"/>
        </w:rPr>
        <w:t>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2410"/>
      </w:tblGrid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№</w:t>
            </w:r>
          </w:p>
        </w:tc>
        <w:tc>
          <w:tcPr>
            <w:tcW w:w="6237" w:type="dxa"/>
          </w:tcPr>
          <w:p w:rsidR="001B0705" w:rsidRPr="002C1269" w:rsidRDefault="001B0705" w:rsidP="00081908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tt-RU"/>
              </w:rPr>
            </w:pPr>
            <w:r w:rsidRPr="002C1269">
              <w:rPr>
                <w:rFonts w:ascii="Times New Roman" w:hAnsi="Times New Roman"/>
                <w:sz w:val="23"/>
                <w:szCs w:val="23"/>
                <w:lang w:val="tt-RU"/>
              </w:rPr>
              <w:t>Тем</w:t>
            </w:r>
            <w:r w:rsidR="00902F0D">
              <w:rPr>
                <w:rFonts w:ascii="Times New Roman" w:hAnsi="Times New Roman"/>
                <w:sz w:val="23"/>
                <w:szCs w:val="23"/>
                <w:lang w:val="tt-RU"/>
              </w:rPr>
              <w:t>ы</w:t>
            </w:r>
          </w:p>
        </w:tc>
        <w:tc>
          <w:tcPr>
            <w:tcW w:w="2410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Количество часов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1</w:t>
            </w:r>
          </w:p>
        </w:tc>
        <w:tc>
          <w:tcPr>
            <w:tcW w:w="6237" w:type="dxa"/>
          </w:tcPr>
          <w:p w:rsidR="001B0705" w:rsidRPr="002C1269" w:rsidRDefault="00902F0D" w:rsidP="00902F0D">
            <w:pPr>
              <w:spacing w:line="240" w:lineRule="auto"/>
              <w:rPr>
                <w:rFonts w:ascii="Times New Roman" w:hAnsi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Давайте познакомимся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4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2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spacing w:val="-12"/>
                <w:w w:val="110"/>
                <w:sz w:val="23"/>
                <w:szCs w:val="23"/>
              </w:rPr>
              <w:t>Лесные друзья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2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3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1"/>
                <w:w w:val="115"/>
                <w:sz w:val="23"/>
                <w:szCs w:val="23"/>
              </w:rPr>
              <w:t>Спортивный праздник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2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4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1"/>
                <w:w w:val="110"/>
                <w:sz w:val="23"/>
                <w:szCs w:val="23"/>
              </w:rPr>
              <w:t>В школе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3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5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Домашние животные и птицы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2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6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В огороде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2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7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Зима наступила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3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8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Будь здоров!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2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9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Наша семья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3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10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Татарские нородные блюда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2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11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В магазине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5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12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 xml:space="preserve">Лето 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3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всего</w:t>
            </w:r>
          </w:p>
        </w:tc>
        <w:tc>
          <w:tcPr>
            <w:tcW w:w="2410" w:type="dxa"/>
          </w:tcPr>
          <w:p w:rsidR="001B0705" w:rsidRPr="00E35BBE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 xml:space="preserve">33 </w:t>
            </w:r>
            <w:r w:rsidR="00902F0D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час</w:t>
            </w:r>
            <w:r w:rsidR="00C06386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а</w:t>
            </w:r>
          </w:p>
        </w:tc>
      </w:tr>
    </w:tbl>
    <w:p w:rsidR="001B0705" w:rsidRPr="002C1269" w:rsidRDefault="00902F0D" w:rsidP="001B0705">
      <w:pPr>
        <w:tabs>
          <w:tab w:val="left" w:pos="3234"/>
        </w:tabs>
        <w:kinsoku w:val="0"/>
        <w:spacing w:before="52"/>
        <w:ind w:right="-357"/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</w:pPr>
      <w:r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  <w:t>2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2410"/>
      </w:tblGrid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Мы идем в школу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9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 базаре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 люблю чистоту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4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Зима 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5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Наша семья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4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Весна 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2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7</w:t>
            </w:r>
          </w:p>
        </w:tc>
        <w:tc>
          <w:tcPr>
            <w:tcW w:w="6237" w:type="dxa"/>
          </w:tcPr>
          <w:p w:rsidR="001B0705" w:rsidRPr="002C1269" w:rsidRDefault="00902F0D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 живу в Татарстане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4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8</w:t>
            </w:r>
          </w:p>
        </w:tc>
        <w:tc>
          <w:tcPr>
            <w:tcW w:w="6237" w:type="dxa"/>
          </w:tcPr>
          <w:p w:rsidR="001B0705" w:rsidRPr="002C1269" w:rsidRDefault="003E36CA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 магазине 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9</w:t>
            </w:r>
          </w:p>
        </w:tc>
        <w:tc>
          <w:tcPr>
            <w:tcW w:w="6237" w:type="dxa"/>
          </w:tcPr>
          <w:p w:rsidR="001B0705" w:rsidRPr="002C1269" w:rsidRDefault="003E36CA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Лето 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</w:p>
        </w:tc>
        <w:tc>
          <w:tcPr>
            <w:tcW w:w="6237" w:type="dxa"/>
          </w:tcPr>
          <w:p w:rsidR="001B0705" w:rsidRPr="00E35BBE" w:rsidRDefault="003E36CA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Всего </w:t>
            </w:r>
          </w:p>
        </w:tc>
        <w:tc>
          <w:tcPr>
            <w:tcW w:w="2410" w:type="dxa"/>
          </w:tcPr>
          <w:p w:rsidR="001B0705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34 </w:t>
            </w:r>
            <w:r w:rsidR="003E36CA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час</w:t>
            </w:r>
            <w:r w:rsidR="00C06386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а</w:t>
            </w:r>
          </w:p>
        </w:tc>
      </w:tr>
    </w:tbl>
    <w:p w:rsidR="001B0705" w:rsidRPr="002C1269" w:rsidRDefault="003E36CA" w:rsidP="001B0705">
      <w:pPr>
        <w:tabs>
          <w:tab w:val="left" w:pos="3234"/>
        </w:tabs>
        <w:kinsoku w:val="0"/>
        <w:spacing w:before="52"/>
        <w:ind w:right="-357"/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</w:pPr>
      <w:r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2410"/>
      </w:tblGrid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</w:t>
            </w:r>
          </w:p>
        </w:tc>
        <w:tc>
          <w:tcPr>
            <w:tcW w:w="6237" w:type="dxa"/>
          </w:tcPr>
          <w:p w:rsidR="001B0705" w:rsidRPr="002C1269" w:rsidRDefault="003E36CA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День знаний</w:t>
            </w:r>
            <w:r w:rsidR="001B0705" w:rsidRPr="002C126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8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</w:t>
            </w:r>
          </w:p>
        </w:tc>
        <w:tc>
          <w:tcPr>
            <w:tcW w:w="6237" w:type="dxa"/>
          </w:tcPr>
          <w:p w:rsidR="001B0705" w:rsidRPr="002C1269" w:rsidRDefault="003E36CA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Режим дня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</w:p>
        </w:tc>
        <w:tc>
          <w:tcPr>
            <w:tcW w:w="6237" w:type="dxa"/>
          </w:tcPr>
          <w:p w:rsidR="001B0705" w:rsidRPr="002C1269" w:rsidRDefault="003E36CA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В столовой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4</w:t>
            </w:r>
          </w:p>
        </w:tc>
        <w:tc>
          <w:tcPr>
            <w:tcW w:w="6237" w:type="dxa"/>
          </w:tcPr>
          <w:p w:rsidR="001B0705" w:rsidRPr="002C1269" w:rsidRDefault="003E36CA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Мы помогаем родителям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5</w:t>
            </w:r>
          </w:p>
        </w:tc>
        <w:tc>
          <w:tcPr>
            <w:tcW w:w="6237" w:type="dxa"/>
          </w:tcPr>
          <w:p w:rsidR="001B0705" w:rsidRPr="002C1269" w:rsidRDefault="003E36CA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Зима пришла в родные края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4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</w:t>
            </w:r>
          </w:p>
        </w:tc>
        <w:tc>
          <w:tcPr>
            <w:tcW w:w="6237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sz w:val="24"/>
                <w:szCs w:val="24"/>
                <w:lang w:val="tt-RU"/>
              </w:rPr>
              <w:t>Әдәпле булыйк.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5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7</w:t>
            </w:r>
          </w:p>
        </w:tc>
        <w:tc>
          <w:tcPr>
            <w:tcW w:w="6237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sz w:val="24"/>
                <w:szCs w:val="24"/>
                <w:lang w:val="tt-RU"/>
              </w:rPr>
              <w:t>Кечкенә дусларыбыз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8</w:t>
            </w:r>
          </w:p>
        </w:tc>
        <w:tc>
          <w:tcPr>
            <w:tcW w:w="6237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sz w:val="24"/>
                <w:szCs w:val="24"/>
              </w:rPr>
              <w:t>Күңелле җәй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</w:p>
        </w:tc>
        <w:tc>
          <w:tcPr>
            <w:tcW w:w="6237" w:type="dxa"/>
          </w:tcPr>
          <w:p w:rsidR="001B0705" w:rsidRPr="00412FDD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Барлыгы:</w:t>
            </w:r>
          </w:p>
        </w:tc>
        <w:tc>
          <w:tcPr>
            <w:tcW w:w="2410" w:type="dxa"/>
          </w:tcPr>
          <w:p w:rsidR="001B0705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34 </w:t>
            </w:r>
            <w:r w:rsidR="003E36CA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час</w:t>
            </w:r>
            <w:r w:rsidR="00C06386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а</w:t>
            </w:r>
          </w:p>
        </w:tc>
      </w:tr>
    </w:tbl>
    <w:p w:rsidR="001B0705" w:rsidRPr="002C1269" w:rsidRDefault="003E36CA" w:rsidP="001B0705">
      <w:pPr>
        <w:tabs>
          <w:tab w:val="left" w:pos="3234"/>
        </w:tabs>
        <w:kinsoku w:val="0"/>
        <w:spacing w:before="52"/>
        <w:ind w:right="-357"/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</w:pPr>
      <w:r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  <w:t>4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2410"/>
      </w:tblGrid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1</w:t>
            </w:r>
          </w:p>
        </w:tc>
        <w:tc>
          <w:tcPr>
            <w:tcW w:w="6237" w:type="dxa"/>
          </w:tcPr>
          <w:p w:rsidR="001B0705" w:rsidRPr="002C1269" w:rsidRDefault="003E36CA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 новым учебным годом!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</w:t>
            </w:r>
          </w:p>
        </w:tc>
        <w:tc>
          <w:tcPr>
            <w:tcW w:w="6237" w:type="dxa"/>
          </w:tcPr>
          <w:p w:rsidR="001B0705" w:rsidRPr="002C1269" w:rsidRDefault="003E36CA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Природа родного края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</w:p>
        </w:tc>
        <w:tc>
          <w:tcPr>
            <w:tcW w:w="6237" w:type="dxa"/>
          </w:tcPr>
          <w:p w:rsidR="001B0705" w:rsidRPr="002C1269" w:rsidRDefault="003E36CA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В мире животных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2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4</w:t>
            </w:r>
          </w:p>
        </w:tc>
        <w:tc>
          <w:tcPr>
            <w:tcW w:w="6237" w:type="dxa"/>
          </w:tcPr>
          <w:p w:rsidR="001B0705" w:rsidRPr="002C1269" w:rsidRDefault="00C06386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Мой друг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5</w:t>
            </w:r>
          </w:p>
        </w:tc>
        <w:tc>
          <w:tcPr>
            <w:tcW w:w="6237" w:type="dxa"/>
          </w:tcPr>
          <w:p w:rsidR="001B0705" w:rsidRPr="002C1269" w:rsidRDefault="00C06386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Зимние игры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6</w:t>
            </w:r>
          </w:p>
        </w:tc>
        <w:tc>
          <w:tcPr>
            <w:tcW w:w="6237" w:type="dxa"/>
          </w:tcPr>
          <w:p w:rsidR="001B0705" w:rsidRPr="002C1269" w:rsidRDefault="00C06386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Четвероногие друзья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6237" w:type="dxa"/>
          </w:tcPr>
          <w:p w:rsidR="001B0705" w:rsidRPr="002C1269" w:rsidRDefault="00C06386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Весенние праздники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5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8</w:t>
            </w:r>
          </w:p>
        </w:tc>
        <w:tc>
          <w:tcPr>
            <w:tcW w:w="6237" w:type="dxa"/>
          </w:tcPr>
          <w:p w:rsidR="001B0705" w:rsidRPr="002C1269" w:rsidRDefault="00C06386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Мой родной край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</w:t>
            </w: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9</w:t>
            </w:r>
          </w:p>
        </w:tc>
        <w:tc>
          <w:tcPr>
            <w:tcW w:w="6237" w:type="dxa"/>
          </w:tcPr>
          <w:p w:rsidR="001B0705" w:rsidRPr="002C1269" w:rsidRDefault="00C06386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Цветущее лето, красивое лето!</w:t>
            </w:r>
          </w:p>
        </w:tc>
        <w:tc>
          <w:tcPr>
            <w:tcW w:w="2410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 xml:space="preserve">3 </w:t>
            </w:r>
          </w:p>
        </w:tc>
      </w:tr>
      <w:tr w:rsidR="001B0705" w:rsidRPr="002C1269" w:rsidTr="00081908">
        <w:tc>
          <w:tcPr>
            <w:tcW w:w="675" w:type="dxa"/>
          </w:tcPr>
          <w:p w:rsidR="001B0705" w:rsidRPr="002C1269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</w:p>
        </w:tc>
        <w:tc>
          <w:tcPr>
            <w:tcW w:w="6237" w:type="dxa"/>
          </w:tcPr>
          <w:p w:rsidR="001B0705" w:rsidRPr="002C1269" w:rsidRDefault="00C06386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всего</w:t>
            </w:r>
          </w:p>
        </w:tc>
        <w:tc>
          <w:tcPr>
            <w:tcW w:w="2410" w:type="dxa"/>
          </w:tcPr>
          <w:p w:rsidR="001B0705" w:rsidRDefault="001B0705" w:rsidP="00081908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34</w:t>
            </w:r>
            <w:r w:rsidR="00C06386">
              <w:rPr>
                <w:rFonts w:ascii="Times New Roman" w:hAnsi="Times New Roman"/>
                <w:bCs/>
                <w:color w:val="231F20"/>
                <w:spacing w:val="5"/>
                <w:kern w:val="32"/>
                <w:sz w:val="24"/>
                <w:szCs w:val="24"/>
                <w:lang w:val="tt-RU"/>
              </w:rPr>
              <w:t>часа</w:t>
            </w:r>
          </w:p>
        </w:tc>
      </w:tr>
    </w:tbl>
    <w:p w:rsidR="001B0705" w:rsidRPr="00412FDD" w:rsidRDefault="001B0705" w:rsidP="001B0705">
      <w:pPr>
        <w:rPr>
          <w:rFonts w:ascii="Times New Roman" w:hAnsi="Times New Roman"/>
          <w:sz w:val="28"/>
          <w:szCs w:val="28"/>
          <w:lang w:val="tt-RU"/>
        </w:rPr>
      </w:pPr>
    </w:p>
    <w:p w:rsidR="00F708D2" w:rsidRPr="00114F25" w:rsidRDefault="00F708D2" w:rsidP="00114F25">
      <w:pPr>
        <w:pStyle w:val="a3"/>
        <w:spacing w:before="50" w:line="247" w:lineRule="auto"/>
        <w:ind w:left="2460" w:right="23" w:hanging="2163"/>
        <w:rPr>
          <w:b/>
        </w:rPr>
      </w:pPr>
    </w:p>
    <w:sectPr w:rsidR="00F708D2" w:rsidRPr="00114F25" w:rsidSect="0022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110A"/>
    <w:multiLevelType w:val="hybridMultilevel"/>
    <w:tmpl w:val="A6164C3E"/>
    <w:lvl w:ilvl="0" w:tplc="DCF8B7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85664F"/>
    <w:multiLevelType w:val="hybridMultilevel"/>
    <w:tmpl w:val="0DBA17A8"/>
    <w:lvl w:ilvl="0" w:tplc="DD7EB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08D2"/>
    <w:rsid w:val="00114F25"/>
    <w:rsid w:val="00154905"/>
    <w:rsid w:val="001B0705"/>
    <w:rsid w:val="00227D5B"/>
    <w:rsid w:val="003E36CA"/>
    <w:rsid w:val="00542D21"/>
    <w:rsid w:val="005C74C7"/>
    <w:rsid w:val="007C76CC"/>
    <w:rsid w:val="007E15A6"/>
    <w:rsid w:val="008919B9"/>
    <w:rsid w:val="00902F0D"/>
    <w:rsid w:val="00B13E0D"/>
    <w:rsid w:val="00B519FE"/>
    <w:rsid w:val="00BD4512"/>
    <w:rsid w:val="00C06386"/>
    <w:rsid w:val="00C77675"/>
    <w:rsid w:val="00C828BA"/>
    <w:rsid w:val="00D72F45"/>
    <w:rsid w:val="00E915CB"/>
    <w:rsid w:val="00F708D2"/>
    <w:rsid w:val="00FB773D"/>
    <w:rsid w:val="00FC1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708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F70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F708D2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5">
    <w:name w:val="List Paragraph"/>
    <w:basedOn w:val="a"/>
    <w:link w:val="a6"/>
    <w:uiPriority w:val="34"/>
    <w:qFormat/>
    <w:rsid w:val="00F708D2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1"/>
    <w:locked/>
    <w:rsid w:val="00F708D2"/>
  </w:style>
  <w:style w:type="paragraph" w:styleId="a7">
    <w:name w:val="Balloon Text"/>
    <w:basedOn w:val="a"/>
    <w:link w:val="a8"/>
    <w:uiPriority w:val="99"/>
    <w:semiHidden/>
    <w:unhideWhenUsed/>
    <w:rsid w:val="00154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9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3991</Words>
  <Characters>22752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2020-01-29T13:51:00Z</cp:lastPrinted>
  <dcterms:created xsi:type="dcterms:W3CDTF">2020-01-25T09:28:00Z</dcterms:created>
  <dcterms:modified xsi:type="dcterms:W3CDTF">2020-02-02T18:28:00Z</dcterms:modified>
</cp:coreProperties>
</file>